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D1BD" w14:textId="77777777" w:rsidR="00CF0380" w:rsidRPr="00670A21" w:rsidRDefault="00670A21">
      <w:pPr>
        <w:rPr>
          <w:b/>
        </w:rPr>
      </w:pPr>
      <w:r w:rsidRPr="00670A21">
        <w:rPr>
          <w:b/>
        </w:rPr>
        <w:t>Ron’s notes</w:t>
      </w:r>
    </w:p>
    <w:p w14:paraId="65552004" w14:textId="2F4A2B5E" w:rsidR="00670A21" w:rsidRPr="00670A21" w:rsidRDefault="002424CC">
      <w:pPr>
        <w:rPr>
          <w:b/>
        </w:rPr>
      </w:pPr>
      <w:r>
        <w:rPr>
          <w:b/>
        </w:rPr>
        <w:t>November 2</w:t>
      </w:r>
      <w:r w:rsidR="009B7424">
        <w:rPr>
          <w:b/>
        </w:rPr>
        <w:t>6</w:t>
      </w:r>
      <w:r w:rsidR="00670A21" w:rsidRPr="00670A21">
        <w:rPr>
          <w:b/>
        </w:rPr>
        <w:t>, 201</w:t>
      </w:r>
      <w:r>
        <w:rPr>
          <w:b/>
        </w:rPr>
        <w:t>8</w:t>
      </w:r>
    </w:p>
    <w:p w14:paraId="1B9F4D84" w14:textId="77777777" w:rsidR="0077308F" w:rsidRDefault="0077308F" w:rsidP="0077308F"/>
    <w:p w14:paraId="496D92ED" w14:textId="77777777" w:rsidR="00833E79" w:rsidRDefault="00B5340D" w:rsidP="0077308F">
      <w:pPr>
        <w:rPr>
          <w:b/>
          <w:u w:val="single"/>
        </w:rPr>
      </w:pPr>
      <w:r>
        <w:rPr>
          <w:b/>
          <w:u w:val="single"/>
        </w:rPr>
        <w:t xml:space="preserve">Bruner chapter </w:t>
      </w:r>
    </w:p>
    <w:p w14:paraId="0BAA5D00" w14:textId="16D0D257" w:rsidR="00B5340D" w:rsidRPr="00B5340D" w:rsidRDefault="00B5340D" w:rsidP="0077308F">
      <w:r w:rsidRPr="00B5340D">
        <w:t xml:space="preserve">Note that it is only </w:t>
      </w:r>
      <w:r w:rsidR="001663BD">
        <w:t xml:space="preserve">Preface and </w:t>
      </w:r>
      <w:r w:rsidRPr="00B5340D">
        <w:t xml:space="preserve">Section III </w:t>
      </w:r>
      <w:r w:rsidR="001663BD">
        <w:t>(</w:t>
      </w:r>
      <w:r w:rsidR="001663BD" w:rsidRPr="00B5340D">
        <w:t>pp 13-42</w:t>
      </w:r>
      <w:r w:rsidR="001663BD">
        <w:t xml:space="preserve">) </w:t>
      </w:r>
      <w:r w:rsidRPr="00B5340D">
        <w:t xml:space="preserve">that </w:t>
      </w:r>
      <w:r w:rsidR="001663BD">
        <w:t>are</w:t>
      </w:r>
      <w:r w:rsidRPr="00B5340D">
        <w:t xml:space="preserve"> required</w:t>
      </w:r>
      <w:r w:rsidR="001663BD">
        <w:t>.</w:t>
      </w:r>
    </w:p>
    <w:p w14:paraId="21BE86BE" w14:textId="77777777" w:rsidR="00B5340D" w:rsidRDefault="00B5340D" w:rsidP="0077308F"/>
    <w:p w14:paraId="2543F447" w14:textId="77777777" w:rsidR="002B057D" w:rsidRDefault="002B057D" w:rsidP="0077308F">
      <w:r>
        <w:t>Relation to previous material</w:t>
      </w:r>
    </w:p>
    <w:p w14:paraId="3AFF05AF" w14:textId="77777777" w:rsidR="002B057D" w:rsidRDefault="002B057D" w:rsidP="0077308F">
      <w:r>
        <w:tab/>
        <w:t>Rogoff’s emphasis on how schooling influences cognition</w:t>
      </w:r>
    </w:p>
    <w:p w14:paraId="6489E5C3" w14:textId="77777777" w:rsidR="002B057D" w:rsidRPr="00A33D08" w:rsidRDefault="002B057D" w:rsidP="0077308F">
      <w:r>
        <w:tab/>
      </w:r>
      <w:r w:rsidRPr="00A33D08">
        <w:t>Thinking as situated in practices of cultural communities</w:t>
      </w:r>
    </w:p>
    <w:p w14:paraId="194045DB" w14:textId="77777777" w:rsidR="002B057D" w:rsidRPr="00A33D08" w:rsidRDefault="002B057D" w:rsidP="0077308F">
      <w:r w:rsidRPr="00A33D08">
        <w:tab/>
        <w:t>Language, literacy, math as cultural tools for thinking</w:t>
      </w:r>
    </w:p>
    <w:p w14:paraId="51C49822" w14:textId="6F4D816E" w:rsidR="00447F01" w:rsidRPr="00A33D08" w:rsidRDefault="00447F01" w:rsidP="0077308F">
      <w:r w:rsidRPr="00A33D08">
        <w:tab/>
      </w:r>
      <w:r w:rsidR="001663BD" w:rsidRPr="00A33D08">
        <w:t>Emphasis</w:t>
      </w:r>
      <w:r w:rsidRPr="00A33D08">
        <w:t xml:space="preserve"> on social constructionism</w:t>
      </w:r>
    </w:p>
    <w:p w14:paraId="7E0D2551" w14:textId="77777777" w:rsidR="002B057D" w:rsidRPr="00A33D08" w:rsidRDefault="002B057D" w:rsidP="0077308F"/>
    <w:p w14:paraId="595D93E1" w14:textId="77777777" w:rsidR="00B5340D" w:rsidRPr="00A33D08" w:rsidRDefault="00B5340D" w:rsidP="0077308F">
      <w:r w:rsidRPr="00A33D08">
        <w:t>Context</w:t>
      </w:r>
    </w:p>
    <w:p w14:paraId="75FEF786" w14:textId="77777777" w:rsidR="00E11334" w:rsidRPr="00A33D08" w:rsidRDefault="002B057D" w:rsidP="0077308F">
      <w:r w:rsidRPr="00A33D08">
        <w:tab/>
        <w:t>Jerome Bruner’s long life and contributions to education</w:t>
      </w:r>
    </w:p>
    <w:p w14:paraId="516AD93F" w14:textId="77777777" w:rsidR="002B057D" w:rsidRPr="00A33D08" w:rsidRDefault="002B057D" w:rsidP="0077308F">
      <w:r w:rsidRPr="00A33D08">
        <w:tab/>
        <w:t>Piaget and Vygotsky, Head Start, Narrative Psychology</w:t>
      </w:r>
    </w:p>
    <w:p w14:paraId="0B1D329C" w14:textId="4C69172D" w:rsidR="002B057D" w:rsidRPr="00A33D08" w:rsidRDefault="002B057D" w:rsidP="0077308F">
      <w:r w:rsidRPr="00A33D08">
        <w:tab/>
        <w:t>Emphasis on meaning-making</w:t>
      </w:r>
      <w:r w:rsidR="00A33D08">
        <w:t xml:space="preserve"> (see final paragraph of page 3)</w:t>
      </w:r>
    </w:p>
    <w:p w14:paraId="7A2B53A6" w14:textId="77777777" w:rsidR="002B057D" w:rsidRPr="00A33D08" w:rsidRDefault="002B057D" w:rsidP="0077308F">
      <w:r w:rsidRPr="00A33D08">
        <w:tab/>
      </w:r>
    </w:p>
    <w:p w14:paraId="6B35045C" w14:textId="77777777" w:rsidR="002B057D" w:rsidRPr="00A33D08" w:rsidRDefault="002B057D" w:rsidP="0077308F">
      <w:r w:rsidRPr="00A33D08">
        <w:tab/>
        <w:t>How a culture inducts its young into the culture</w:t>
      </w:r>
    </w:p>
    <w:p w14:paraId="6BF51D67" w14:textId="77777777" w:rsidR="002B057D" w:rsidRPr="00A33D08" w:rsidRDefault="002B057D" w:rsidP="0077308F">
      <w:r w:rsidRPr="00A33D08">
        <w:tab/>
        <w:t>Two perspectives on how the mind works, can be improved</w:t>
      </w:r>
    </w:p>
    <w:p w14:paraId="3575EC7C" w14:textId="77777777" w:rsidR="002B057D" w:rsidRPr="00A33D08" w:rsidRDefault="002B057D" w:rsidP="0077308F">
      <w:r w:rsidRPr="00A33D08">
        <w:tab/>
      </w:r>
      <w:r w:rsidRPr="00A33D08">
        <w:tab/>
        <w:t>Computational, cultural</w:t>
      </w:r>
    </w:p>
    <w:p w14:paraId="07FE1277" w14:textId="77777777" w:rsidR="002B057D" w:rsidRPr="00A33D08" w:rsidRDefault="00447F01" w:rsidP="0077308F">
      <w:r w:rsidRPr="00A33D08">
        <w:tab/>
      </w:r>
      <w:r w:rsidRPr="00A33D08">
        <w:tab/>
        <w:t>Culture is not a neutral background for education</w:t>
      </w:r>
    </w:p>
    <w:p w14:paraId="3917024C" w14:textId="77777777" w:rsidR="00447F01" w:rsidRPr="00A33D08" w:rsidRDefault="00447F01" w:rsidP="0077308F">
      <w:r w:rsidRPr="00A33D08">
        <w:tab/>
      </w:r>
      <w:r w:rsidRPr="00A33D08">
        <w:tab/>
        <w:t>What are the educational narratives available in the culture?</w:t>
      </w:r>
    </w:p>
    <w:p w14:paraId="42BFF7C0" w14:textId="77777777" w:rsidR="002B057D" w:rsidRPr="00A33D08" w:rsidRDefault="002B057D" w:rsidP="0077308F">
      <w:r w:rsidRPr="00A33D08">
        <w:tab/>
      </w:r>
      <w:r w:rsidR="00447F01" w:rsidRPr="00A33D08">
        <w:tab/>
        <w:t>Mutual learning cultures</w:t>
      </w:r>
    </w:p>
    <w:p w14:paraId="599047EE" w14:textId="77777777" w:rsidR="00447F01" w:rsidRPr="00A33D08" w:rsidRDefault="00447F01" w:rsidP="0077308F">
      <w:r w:rsidRPr="00A33D08">
        <w:tab/>
        <w:t>An interpretive, normative approach rather than a strictly deterministic one</w:t>
      </w:r>
    </w:p>
    <w:p w14:paraId="0F2464BC" w14:textId="299F43FA" w:rsidR="00447F01" w:rsidRPr="00A33D08" w:rsidRDefault="00447F01" w:rsidP="0077308F">
      <w:r w:rsidRPr="00A33D08">
        <w:tab/>
      </w:r>
      <w:r w:rsidR="0084694E" w:rsidRPr="00A33D08">
        <w:t xml:space="preserve">Nature of individual minds </w:t>
      </w:r>
      <w:r w:rsidR="0084694E" w:rsidRPr="00A33D08">
        <w:sym w:font="Wingdings" w:char="F0DF"/>
      </w:r>
      <w:r w:rsidR="0084694E" w:rsidRPr="00A33D08">
        <w:sym w:font="Wingdings" w:char="F0E0"/>
      </w:r>
      <w:r w:rsidR="0084694E" w:rsidRPr="00A33D08">
        <w:t xml:space="preserve"> Education </w:t>
      </w:r>
      <w:r w:rsidR="0084694E" w:rsidRPr="00A33D08">
        <w:sym w:font="Wingdings" w:char="F0DF"/>
      </w:r>
      <w:r w:rsidR="0084694E" w:rsidRPr="00A33D08">
        <w:sym w:font="Wingdings" w:char="F0E0"/>
      </w:r>
      <w:r w:rsidR="0084694E" w:rsidRPr="00A33D08">
        <w:t xml:space="preserve"> Culture</w:t>
      </w:r>
    </w:p>
    <w:p w14:paraId="5DFF9ED1" w14:textId="327C9F54" w:rsidR="00A33D08" w:rsidRPr="00A33D08" w:rsidRDefault="00A33D08" w:rsidP="0077308F"/>
    <w:p w14:paraId="71F92677" w14:textId="55236AA0" w:rsidR="00A33D08" w:rsidRPr="00A33D08" w:rsidRDefault="00A33D08" w:rsidP="00A33D08">
      <w:pPr>
        <w:ind w:left="720"/>
      </w:pPr>
      <w:r w:rsidRPr="00A33D08">
        <w:t xml:space="preserve">Education “is a complex pursuit of fitting a culture to the needs of its members and of fitting its members and their ways of knowing to the needs of the culture” (p. 43) </w:t>
      </w:r>
    </w:p>
    <w:p w14:paraId="023929A9" w14:textId="77777777" w:rsidR="00B5340D" w:rsidRPr="00A33D08" w:rsidRDefault="00B5340D" w:rsidP="0077308F"/>
    <w:p w14:paraId="65FFF60F" w14:textId="77777777" w:rsidR="00B5340D" w:rsidRPr="00A33D08" w:rsidRDefault="00B5340D" w:rsidP="0077308F">
      <w:r w:rsidRPr="00A33D08">
        <w:t>Nine tenets to guide a psycho-cultural approach to education</w:t>
      </w:r>
    </w:p>
    <w:p w14:paraId="278F8A19" w14:textId="77777777" w:rsidR="00D81929" w:rsidRPr="00A33D08" w:rsidRDefault="00124DA0" w:rsidP="00124DA0">
      <w:pPr>
        <w:ind w:left="720"/>
      </w:pPr>
      <w:r w:rsidRPr="00A33D08">
        <w:t>“A system of education must help those growing up in a culture find an identity within that culture.” (p. 42)</w:t>
      </w:r>
    </w:p>
    <w:p w14:paraId="48B1BA19" w14:textId="77777777" w:rsidR="00124DA0" w:rsidRPr="00A33D08" w:rsidRDefault="00124DA0" w:rsidP="00124DA0">
      <w:pPr>
        <w:ind w:left="720"/>
      </w:pPr>
    </w:p>
    <w:p w14:paraId="653D22D4" w14:textId="77777777" w:rsidR="00B5340D" w:rsidRPr="00A33D08" w:rsidRDefault="00B5340D" w:rsidP="002B057D">
      <w:pPr>
        <w:ind w:left="720"/>
      </w:pPr>
      <w:r w:rsidRPr="00A33D08">
        <w:t>1. Meaning</w:t>
      </w:r>
      <w:r w:rsidR="00124DA0" w:rsidRPr="00A33D08">
        <w:t>-making</w:t>
      </w:r>
      <w:r w:rsidRPr="00A33D08">
        <w:t xml:space="preserve"> is relative to </w:t>
      </w:r>
      <w:r w:rsidRPr="00A33D08">
        <w:rPr>
          <w:b/>
        </w:rPr>
        <w:t>perspective</w:t>
      </w:r>
      <w:r w:rsidRPr="00A33D08">
        <w:t xml:space="preserve"> and frame of reference</w:t>
      </w:r>
    </w:p>
    <w:p w14:paraId="756DFF5F" w14:textId="77777777" w:rsidR="00833E79" w:rsidRPr="00A33D08" w:rsidRDefault="00124DA0" w:rsidP="002B057D">
      <w:pPr>
        <w:ind w:left="720"/>
      </w:pPr>
      <w:r w:rsidRPr="00A33D08">
        <w:tab/>
        <w:t>How deal with resulting discord?</w:t>
      </w:r>
    </w:p>
    <w:p w14:paraId="17EACFFB" w14:textId="77777777" w:rsidR="00124DA0" w:rsidRPr="00A33D08" w:rsidRDefault="00124DA0" w:rsidP="002B057D">
      <w:pPr>
        <w:ind w:left="720"/>
      </w:pPr>
    </w:p>
    <w:p w14:paraId="26399C63" w14:textId="77777777" w:rsidR="00124DA0" w:rsidRPr="00A33D08" w:rsidRDefault="00B5340D" w:rsidP="002B057D">
      <w:pPr>
        <w:ind w:left="720"/>
      </w:pPr>
      <w:r w:rsidRPr="00A33D08">
        <w:t xml:space="preserve">2. how we think about meaning-making is </w:t>
      </w:r>
      <w:r w:rsidRPr="00A33D08">
        <w:rPr>
          <w:b/>
        </w:rPr>
        <w:t>constrained</w:t>
      </w:r>
      <w:r w:rsidRPr="00A33D08">
        <w:t xml:space="preserve"> by our </w:t>
      </w:r>
      <w:r w:rsidR="00124DA0" w:rsidRPr="00A33D08">
        <w:t>“native endowment”</w:t>
      </w:r>
    </w:p>
    <w:p w14:paraId="0B315164" w14:textId="77777777" w:rsidR="00124DA0" w:rsidRPr="00A33D08" w:rsidRDefault="00124DA0" w:rsidP="002B057D">
      <w:pPr>
        <w:ind w:left="720"/>
      </w:pPr>
      <w:r w:rsidRPr="00A33D08">
        <w:tab/>
        <w:t>Sense of time, space, causality. Language</w:t>
      </w:r>
    </w:p>
    <w:p w14:paraId="7E0C317B" w14:textId="77777777" w:rsidR="00124DA0" w:rsidRPr="00A33D08" w:rsidRDefault="00124DA0" w:rsidP="002B057D">
      <w:pPr>
        <w:ind w:left="720"/>
      </w:pPr>
      <w:r w:rsidRPr="00A33D08">
        <w:tab/>
        <w:t>Fixed?</w:t>
      </w:r>
    </w:p>
    <w:p w14:paraId="34D338D1" w14:textId="77777777" w:rsidR="00124DA0" w:rsidRPr="00A33D08" w:rsidRDefault="00124DA0" w:rsidP="002B057D">
      <w:pPr>
        <w:ind w:left="720"/>
      </w:pPr>
      <w:r w:rsidRPr="00A33D08">
        <w:tab/>
        <w:t>Transmit culture’s toolkit for going beyond – metalinguistics, metacognition</w:t>
      </w:r>
    </w:p>
    <w:p w14:paraId="26376A97" w14:textId="77777777" w:rsidR="000A3440" w:rsidRPr="00A33D08" w:rsidRDefault="000A3440" w:rsidP="00124DA0"/>
    <w:p w14:paraId="3700F354" w14:textId="76AAF355" w:rsidR="000A3440" w:rsidRDefault="000A3440" w:rsidP="002B057D">
      <w:pPr>
        <w:ind w:left="720"/>
        <w:rPr>
          <w:b/>
        </w:rPr>
      </w:pPr>
      <w:r w:rsidRPr="00A33D08">
        <w:t xml:space="preserve">3. the reality we attribute to the world is </w:t>
      </w:r>
      <w:r w:rsidRPr="00A33D08">
        <w:rPr>
          <w:b/>
        </w:rPr>
        <w:t>constructed</w:t>
      </w:r>
    </w:p>
    <w:p w14:paraId="174609DA" w14:textId="517A7462" w:rsidR="00A33D08" w:rsidRPr="00A33D08" w:rsidRDefault="00A33D08" w:rsidP="002B057D">
      <w:pPr>
        <w:ind w:left="720"/>
      </w:pPr>
      <w:r>
        <w:rPr>
          <w:b/>
        </w:rPr>
        <w:tab/>
      </w:r>
      <w:r w:rsidRPr="00A33D08">
        <w:t>Reality is made, not found</w:t>
      </w:r>
    </w:p>
    <w:p w14:paraId="3A83BA81" w14:textId="77777777" w:rsidR="00124DA0" w:rsidRPr="00A33D08" w:rsidRDefault="00124DA0" w:rsidP="002B057D">
      <w:pPr>
        <w:ind w:left="720"/>
      </w:pPr>
      <w:r w:rsidRPr="00A33D08">
        <w:tab/>
        <w:t>And could be constructed differently!!</w:t>
      </w:r>
    </w:p>
    <w:p w14:paraId="6A96AA4C" w14:textId="77777777" w:rsidR="000A3440" w:rsidRPr="00A33D08" w:rsidRDefault="000A3440" w:rsidP="002B057D">
      <w:pPr>
        <w:ind w:left="720"/>
      </w:pPr>
    </w:p>
    <w:p w14:paraId="311011BB" w14:textId="77777777" w:rsidR="000A3440" w:rsidRPr="00A33D08" w:rsidRDefault="000A3440" w:rsidP="002B057D">
      <w:pPr>
        <w:ind w:left="720"/>
      </w:pPr>
      <w:r w:rsidRPr="00A33D08">
        <w:t xml:space="preserve">4. education involves </w:t>
      </w:r>
      <w:r w:rsidRPr="00A33D08">
        <w:rPr>
          <w:b/>
        </w:rPr>
        <w:t>interactions</w:t>
      </w:r>
      <w:r w:rsidRPr="00A33D08">
        <w:t xml:space="preserve"> within communities</w:t>
      </w:r>
    </w:p>
    <w:p w14:paraId="508510E5" w14:textId="77777777" w:rsidR="000A3440" w:rsidRPr="00A33D08" w:rsidRDefault="00124DA0" w:rsidP="002B057D">
      <w:pPr>
        <w:ind w:left="720"/>
      </w:pPr>
      <w:r w:rsidRPr="00A33D08">
        <w:tab/>
        <w:t xml:space="preserve">Western pedagogy deemphasizes intersubjectivity in </w:t>
      </w:r>
      <w:r w:rsidRPr="00A33D08">
        <w:rPr>
          <w:u w:val="single"/>
        </w:rPr>
        <w:t>transmitting</w:t>
      </w:r>
      <w:r w:rsidRPr="00A33D08">
        <w:t xml:space="preserve"> culture</w:t>
      </w:r>
    </w:p>
    <w:p w14:paraId="1BE5F27E" w14:textId="34781DA4" w:rsidR="00124DA0" w:rsidRDefault="00E552A8" w:rsidP="00E552A8">
      <w:pPr>
        <w:ind w:left="1440"/>
      </w:pPr>
      <w:r>
        <w:t>“… how best to conceive of a subcommunity that specializes in learning among its members?” (page 21)</w:t>
      </w:r>
    </w:p>
    <w:p w14:paraId="7F15E315" w14:textId="77777777" w:rsidR="00E552A8" w:rsidRPr="00A33D08" w:rsidRDefault="00E552A8" w:rsidP="00E552A8">
      <w:pPr>
        <w:ind w:left="1440"/>
      </w:pPr>
    </w:p>
    <w:p w14:paraId="5F948252" w14:textId="7C862797" w:rsidR="000A3440" w:rsidRPr="00A33D08" w:rsidRDefault="000A3440" w:rsidP="002B057D">
      <w:pPr>
        <w:ind w:left="720"/>
      </w:pPr>
      <w:r w:rsidRPr="00A33D08">
        <w:t>5. cultural activities produce “works”</w:t>
      </w:r>
      <w:r w:rsidR="00452E5A" w:rsidRPr="00A33D08">
        <w:t xml:space="preserve"> reifications</w:t>
      </w:r>
      <w:r w:rsidR="00E552A8">
        <w:t xml:space="preserve">, </w:t>
      </w:r>
      <w:r w:rsidR="00E552A8" w:rsidRPr="00E552A8">
        <w:rPr>
          <w:b/>
        </w:rPr>
        <w:t>externalizations</w:t>
      </w:r>
    </w:p>
    <w:p w14:paraId="5F58669E" w14:textId="77777777" w:rsidR="000A3440" w:rsidRPr="00A33D08" w:rsidRDefault="00124DA0" w:rsidP="002B057D">
      <w:pPr>
        <w:ind w:left="720"/>
      </w:pPr>
      <w:r w:rsidRPr="00A33D08">
        <w:tab/>
        <w:t xml:space="preserve">Visible works facilitate </w:t>
      </w:r>
      <w:r w:rsidR="00847A1B" w:rsidRPr="00A33D08">
        <w:t xml:space="preserve">negotiation, </w:t>
      </w:r>
      <w:r w:rsidRPr="00A33D08">
        <w:t>metacognition</w:t>
      </w:r>
    </w:p>
    <w:p w14:paraId="5D65ABA4" w14:textId="77777777" w:rsidR="00124DA0" w:rsidRPr="00A33D08" w:rsidRDefault="00124DA0" w:rsidP="002B057D">
      <w:pPr>
        <w:ind w:left="720"/>
      </w:pPr>
    </w:p>
    <w:p w14:paraId="2076902A" w14:textId="77777777" w:rsidR="000A3440" w:rsidRPr="00A33D08" w:rsidRDefault="000A3440" w:rsidP="002B057D">
      <w:pPr>
        <w:ind w:left="720"/>
      </w:pPr>
      <w:r w:rsidRPr="00A33D08">
        <w:t xml:space="preserve">6. education is </w:t>
      </w:r>
      <w:r w:rsidRPr="00E552A8">
        <w:rPr>
          <w:b/>
        </w:rPr>
        <w:t>instrumental</w:t>
      </w:r>
      <w:r w:rsidRPr="00A33D08">
        <w:t xml:space="preserve"> to desired consequences</w:t>
      </w:r>
    </w:p>
    <w:p w14:paraId="7F857013" w14:textId="77777777" w:rsidR="000A3440" w:rsidRPr="00A33D08" w:rsidRDefault="00847A1B" w:rsidP="002B057D">
      <w:pPr>
        <w:ind w:left="720"/>
      </w:pPr>
      <w:r w:rsidRPr="00A33D08">
        <w:tab/>
        <w:t>Education enables various ways of using mind</w:t>
      </w:r>
    </w:p>
    <w:p w14:paraId="3D297A6B" w14:textId="41A9D20D" w:rsidR="00847A1B" w:rsidRDefault="00847A1B" w:rsidP="002B057D">
      <w:pPr>
        <w:ind w:left="720"/>
      </w:pPr>
      <w:r w:rsidRPr="00A33D08">
        <w:tab/>
        <w:t>Who decides who gets what ways? Culture, politics</w:t>
      </w:r>
    </w:p>
    <w:p w14:paraId="2AEC22DA" w14:textId="529B26CC" w:rsidR="00E552A8" w:rsidRPr="00A33D08" w:rsidRDefault="00E552A8" w:rsidP="002B057D">
      <w:pPr>
        <w:ind w:left="720"/>
      </w:pPr>
      <w:r>
        <w:tab/>
      </w:r>
      <w:r>
        <w:tab/>
        <w:t>“Education is always political” (page 25)</w:t>
      </w:r>
    </w:p>
    <w:p w14:paraId="7B4A3BE6" w14:textId="77777777" w:rsidR="00847A1B" w:rsidRPr="00A33D08" w:rsidRDefault="00847A1B" w:rsidP="002B057D">
      <w:pPr>
        <w:ind w:left="720"/>
      </w:pPr>
      <w:r w:rsidRPr="00A33D08">
        <w:tab/>
        <w:t>Schools in high vs low SES neighbourhoods – climate, curriculum</w:t>
      </w:r>
    </w:p>
    <w:p w14:paraId="69E8EF5F" w14:textId="77777777" w:rsidR="00847A1B" w:rsidRPr="00A33D08" w:rsidRDefault="00847A1B" w:rsidP="002B057D">
      <w:pPr>
        <w:ind w:left="720"/>
      </w:pPr>
    </w:p>
    <w:p w14:paraId="2834036D" w14:textId="77777777" w:rsidR="000A3440" w:rsidRPr="00A33D08" w:rsidRDefault="000A3440" w:rsidP="002B057D">
      <w:pPr>
        <w:ind w:left="720"/>
      </w:pPr>
      <w:r w:rsidRPr="00A33D08">
        <w:t xml:space="preserve">7. education becomes </w:t>
      </w:r>
      <w:r w:rsidRPr="00E552A8">
        <w:rPr>
          <w:b/>
        </w:rPr>
        <w:t>institutionalized</w:t>
      </w:r>
      <w:r w:rsidRPr="00A33D08">
        <w:t xml:space="preserve"> and acts in relation to other institutions</w:t>
      </w:r>
    </w:p>
    <w:p w14:paraId="6E74465C" w14:textId="77777777" w:rsidR="00847A1B" w:rsidRPr="00A33D08" w:rsidRDefault="00847A1B" w:rsidP="002B057D">
      <w:pPr>
        <w:ind w:left="720"/>
      </w:pPr>
      <w:r w:rsidRPr="00A33D08">
        <w:tab/>
        <w:t>Communication, economics, political, family, religious, …</w:t>
      </w:r>
    </w:p>
    <w:p w14:paraId="7DBC287C" w14:textId="77777777" w:rsidR="000A3440" w:rsidRPr="00A33D08" w:rsidRDefault="00847A1B" w:rsidP="00847A1B">
      <w:pPr>
        <w:ind w:left="720" w:firstLine="720"/>
      </w:pPr>
      <w:r w:rsidRPr="00A33D08">
        <w:t>Institutions in conflict with each other and the institution of education</w:t>
      </w:r>
    </w:p>
    <w:p w14:paraId="366A20FF" w14:textId="77777777" w:rsidR="002D4072" w:rsidRPr="00A33D08" w:rsidRDefault="002D4072" w:rsidP="00847A1B">
      <w:pPr>
        <w:ind w:left="720" w:firstLine="720"/>
      </w:pPr>
      <w:r w:rsidRPr="00A33D08">
        <w:tab/>
        <w:t>Anti-schools</w:t>
      </w:r>
    </w:p>
    <w:p w14:paraId="2080AB88" w14:textId="610847A7" w:rsidR="00847A1B" w:rsidRPr="00A33D08" w:rsidRDefault="00847A1B" w:rsidP="002B057D">
      <w:pPr>
        <w:ind w:left="720"/>
      </w:pPr>
      <w:r w:rsidRPr="00A33D08">
        <w:tab/>
        <w:t>Institutions that become set in their ways – lectures, exams</w:t>
      </w:r>
      <w:r w:rsidR="00E552A8">
        <w:t>, essays</w:t>
      </w:r>
    </w:p>
    <w:p w14:paraId="03415288" w14:textId="77777777" w:rsidR="00847A1B" w:rsidRPr="00A33D08" w:rsidRDefault="00847A1B" w:rsidP="002B057D">
      <w:pPr>
        <w:ind w:left="720"/>
      </w:pPr>
      <w:r w:rsidRPr="00A33D08">
        <w:tab/>
        <w:t xml:space="preserve">Charter schools, home schooling, </w:t>
      </w:r>
    </w:p>
    <w:p w14:paraId="7C07E1E0" w14:textId="77777777" w:rsidR="00847A1B" w:rsidRPr="00A33D08" w:rsidRDefault="00847A1B" w:rsidP="002B057D">
      <w:pPr>
        <w:ind w:left="720"/>
      </w:pPr>
      <w:r w:rsidRPr="00A33D08">
        <w:tab/>
        <w:t>Mutual learning communities</w:t>
      </w:r>
    </w:p>
    <w:p w14:paraId="5571509A" w14:textId="77777777" w:rsidR="00847A1B" w:rsidRPr="00A33D08" w:rsidRDefault="00847A1B" w:rsidP="002B057D">
      <w:pPr>
        <w:ind w:left="720"/>
      </w:pPr>
    </w:p>
    <w:p w14:paraId="772E0905" w14:textId="421F0B0C" w:rsidR="000A3440" w:rsidRPr="00A33D08" w:rsidRDefault="000A3440" w:rsidP="002B057D">
      <w:pPr>
        <w:ind w:left="720"/>
      </w:pPr>
      <w:r w:rsidRPr="00A33D08">
        <w:t>8. education is central to the formation of Self</w:t>
      </w:r>
      <w:r w:rsidR="00847A1B" w:rsidRPr="00A33D08">
        <w:t xml:space="preserve"> </w:t>
      </w:r>
      <w:r w:rsidR="00E552A8">
        <w:t>(</w:t>
      </w:r>
      <w:r w:rsidR="00E552A8" w:rsidRPr="00E552A8">
        <w:rPr>
          <w:b/>
        </w:rPr>
        <w:t>identity</w:t>
      </w:r>
      <w:r w:rsidR="00E552A8">
        <w:t xml:space="preserve">) </w:t>
      </w:r>
      <w:r w:rsidR="00847A1B" w:rsidRPr="00A33D08">
        <w:t xml:space="preserve">and </w:t>
      </w:r>
      <w:r w:rsidR="00847A1B" w:rsidRPr="00E552A8">
        <w:rPr>
          <w:b/>
        </w:rPr>
        <w:t>self-esteem</w:t>
      </w:r>
    </w:p>
    <w:p w14:paraId="3C1D064B" w14:textId="77777777" w:rsidR="000A3440" w:rsidRPr="00A33D08" w:rsidRDefault="002D4072" w:rsidP="002B057D">
      <w:pPr>
        <w:ind w:left="720"/>
      </w:pPr>
      <w:r w:rsidRPr="00A33D08">
        <w:tab/>
        <w:t>Possible selves</w:t>
      </w:r>
    </w:p>
    <w:p w14:paraId="4087404A" w14:textId="77777777" w:rsidR="002D4072" w:rsidRPr="00A33D08" w:rsidRDefault="002D4072" w:rsidP="002B057D">
      <w:pPr>
        <w:ind w:left="720"/>
      </w:pPr>
      <w:r w:rsidRPr="00A33D08">
        <w:tab/>
        <w:t>School is of the culture, not just preparation for it</w:t>
      </w:r>
    </w:p>
    <w:p w14:paraId="1FBA36F1" w14:textId="77777777" w:rsidR="002D4072" w:rsidRPr="00A33D08" w:rsidRDefault="002D4072" w:rsidP="002B057D">
      <w:pPr>
        <w:ind w:left="720"/>
      </w:pPr>
    </w:p>
    <w:p w14:paraId="45DA9025" w14:textId="77777777" w:rsidR="000A3440" w:rsidRPr="00A33D08" w:rsidRDefault="000A3440" w:rsidP="002B057D">
      <w:pPr>
        <w:ind w:left="720"/>
      </w:pPr>
      <w:r w:rsidRPr="00A33D08">
        <w:t xml:space="preserve">9. </w:t>
      </w:r>
      <w:bookmarkStart w:id="0" w:name="_GoBack"/>
      <w:r w:rsidR="00F927A8" w:rsidRPr="00E552A8">
        <w:rPr>
          <w:b/>
        </w:rPr>
        <w:t>narrative</w:t>
      </w:r>
      <w:bookmarkEnd w:id="0"/>
      <w:r w:rsidR="00F927A8" w:rsidRPr="00A33D08">
        <w:t xml:space="preserve"> thinking is central to both cultural- and self-coherence.</w:t>
      </w:r>
    </w:p>
    <w:p w14:paraId="6CD8B80D" w14:textId="77777777" w:rsidR="002D4072" w:rsidRPr="00A33D08" w:rsidRDefault="002D4072" w:rsidP="002B057D">
      <w:pPr>
        <w:ind w:left="720"/>
      </w:pPr>
      <w:r w:rsidRPr="00A33D08">
        <w:tab/>
        <w:t>How create meaning from school experience in relation to cultural life?</w:t>
      </w:r>
    </w:p>
    <w:p w14:paraId="5119B80B" w14:textId="77777777" w:rsidR="002D4072" w:rsidRPr="00A33D08" w:rsidRDefault="002D4072" w:rsidP="002B057D">
      <w:pPr>
        <w:ind w:left="720"/>
      </w:pPr>
      <w:r w:rsidRPr="00A33D08">
        <w:tab/>
        <w:t>Learn the stories of the culture</w:t>
      </w:r>
    </w:p>
    <w:p w14:paraId="62B6586F" w14:textId="77777777" w:rsidR="002D4072" w:rsidRPr="00B5340D" w:rsidRDefault="002D4072" w:rsidP="002B057D">
      <w:pPr>
        <w:ind w:left="720"/>
      </w:pPr>
      <w:r w:rsidRPr="00A33D08">
        <w:tab/>
        <w:t>Learn to use narrative, fiction, dialogue</w:t>
      </w:r>
    </w:p>
    <w:p w14:paraId="086B7D62" w14:textId="77777777" w:rsidR="00F579AD" w:rsidRPr="00B5340D" w:rsidRDefault="00F579AD" w:rsidP="002B057D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color w:val="0E0E0E"/>
          <w:szCs w:val="24"/>
          <w:lang w:bidi="en-US"/>
        </w:rPr>
      </w:pPr>
    </w:p>
    <w:p w14:paraId="19B7E35A" w14:textId="77777777" w:rsidR="002424CC" w:rsidRDefault="002D4072" w:rsidP="002424CC">
      <w:pPr>
        <w:rPr>
          <w:b/>
          <w:u w:val="single"/>
        </w:rPr>
      </w:pPr>
      <w:r>
        <w:t xml:space="preserve"> </w:t>
      </w:r>
      <w:proofErr w:type="spellStart"/>
      <w:r w:rsidR="002424CC" w:rsidRPr="00E203AC">
        <w:rPr>
          <w:b/>
          <w:u w:val="single"/>
        </w:rPr>
        <w:t>Ladsen</w:t>
      </w:r>
      <w:proofErr w:type="spellEnd"/>
      <w:r w:rsidR="002424CC" w:rsidRPr="00E203AC">
        <w:rPr>
          <w:b/>
          <w:u w:val="single"/>
        </w:rPr>
        <w:t>-Billings chapter</w:t>
      </w:r>
    </w:p>
    <w:p w14:paraId="3E99C12C" w14:textId="77777777" w:rsidR="002424CC" w:rsidRDefault="002424CC" w:rsidP="002424CC">
      <w:r>
        <w:t>Elementary teacher, university professor, President of AERA</w:t>
      </w:r>
    </w:p>
    <w:p w14:paraId="2B9487C8" w14:textId="77777777" w:rsidR="002424CC" w:rsidRDefault="002424CC" w:rsidP="002424CC"/>
    <w:p w14:paraId="7C29D27A" w14:textId="77777777" w:rsidR="002424CC" w:rsidRPr="006C57A2" w:rsidRDefault="002424CC" w:rsidP="002424CC">
      <w:pPr>
        <w:rPr>
          <w:i/>
        </w:rPr>
      </w:pPr>
      <w:r w:rsidRPr="006C57A2">
        <w:rPr>
          <w:i/>
        </w:rPr>
        <w:t xml:space="preserve">The </w:t>
      </w:r>
      <w:proofErr w:type="spellStart"/>
      <w:r w:rsidRPr="006C57A2">
        <w:rPr>
          <w:i/>
        </w:rPr>
        <w:t>dreamkeepers</w:t>
      </w:r>
      <w:proofErr w:type="spellEnd"/>
      <w:r w:rsidRPr="006C57A2">
        <w:rPr>
          <w:i/>
        </w:rPr>
        <w:t>: Successful teachers of African-American children</w:t>
      </w:r>
    </w:p>
    <w:p w14:paraId="6B7C95D1" w14:textId="77777777" w:rsidR="002424CC" w:rsidRDefault="002424CC" w:rsidP="002424CC"/>
    <w:p w14:paraId="258C6ABD" w14:textId="77777777" w:rsidR="002424CC" w:rsidRDefault="002424CC" w:rsidP="002424CC">
      <w:r>
        <w:t>Culturally relevant pedagogy</w:t>
      </w:r>
    </w:p>
    <w:p w14:paraId="16E79939" w14:textId="77777777" w:rsidR="002424CC" w:rsidRDefault="002424CC" w:rsidP="002424CC">
      <w:r>
        <w:tab/>
        <w:t>Black culture</w:t>
      </w:r>
    </w:p>
    <w:p w14:paraId="4DEDDAE6" w14:textId="77777777" w:rsidR="002424CC" w:rsidRDefault="002424CC" w:rsidP="002424CC">
      <w:r>
        <w:tab/>
        <w:t>Emphasis on family</w:t>
      </w:r>
    </w:p>
    <w:p w14:paraId="38F3966D" w14:textId="77777777" w:rsidR="002424CC" w:rsidRDefault="002424CC" w:rsidP="002424CC">
      <w:r>
        <w:tab/>
        <w:t>Concept of extended self</w:t>
      </w:r>
    </w:p>
    <w:p w14:paraId="73DEAA83" w14:textId="77777777" w:rsidR="002424CC" w:rsidRPr="006C57A2" w:rsidRDefault="002424CC" w:rsidP="002424CC"/>
    <w:p w14:paraId="40405867" w14:textId="77777777" w:rsidR="002424CC" w:rsidRDefault="002424CC" w:rsidP="002424CC">
      <w:r>
        <w:t>Her use of the term “assimilationist”</w:t>
      </w:r>
    </w:p>
    <w:p w14:paraId="7F8C4826" w14:textId="77777777" w:rsidR="002424CC" w:rsidRDefault="002424CC" w:rsidP="002424CC">
      <w:r>
        <w:tab/>
        <w:t xml:space="preserve">Individualist </w:t>
      </w:r>
      <w:r w:rsidRPr="001A2D7B">
        <w:rPr>
          <w:i/>
        </w:rPr>
        <w:t>vs.</w:t>
      </w:r>
      <w:r>
        <w:t xml:space="preserve"> collectivist school culture</w:t>
      </w:r>
    </w:p>
    <w:p w14:paraId="43B8C6C0" w14:textId="77777777" w:rsidR="002424CC" w:rsidRDefault="002424CC" w:rsidP="002424CC"/>
    <w:p w14:paraId="22AD91CA" w14:textId="77777777" w:rsidR="002424CC" w:rsidRDefault="002424CC" w:rsidP="002424CC">
      <w:r>
        <w:t>Bruner and others construing education as bringing students into the culture</w:t>
      </w:r>
    </w:p>
    <w:p w14:paraId="77BEA448" w14:textId="77777777" w:rsidR="002424CC" w:rsidRDefault="002424CC" w:rsidP="002424CC">
      <w:r>
        <w:tab/>
        <w:t>What culture</w:t>
      </w:r>
    </w:p>
    <w:p w14:paraId="67B15D4F" w14:textId="77777777" w:rsidR="002424CC" w:rsidRDefault="002424CC" w:rsidP="002424CC">
      <w:r>
        <w:tab/>
        <w:t>Parent – Teacher differences</w:t>
      </w:r>
    </w:p>
    <w:p w14:paraId="1A5582FB" w14:textId="77777777" w:rsidR="002424CC" w:rsidRDefault="002424CC" w:rsidP="002424CC"/>
    <w:p w14:paraId="5D8EA482" w14:textId="77777777" w:rsidR="002424CC" w:rsidRDefault="002424CC" w:rsidP="002424CC">
      <w:r>
        <w:t>Community building</w:t>
      </w:r>
    </w:p>
    <w:p w14:paraId="4449FA73" w14:textId="77777777" w:rsidR="002424CC" w:rsidRDefault="002424CC" w:rsidP="002424CC"/>
    <w:p w14:paraId="6519E4D8" w14:textId="77777777" w:rsidR="002424CC" w:rsidRDefault="002424CC" w:rsidP="002424CC">
      <w:r>
        <w:t>Support and challenge within a group</w:t>
      </w:r>
    </w:p>
    <w:p w14:paraId="2D6D0EDB" w14:textId="77777777" w:rsidR="002424CC" w:rsidRPr="00191CFB" w:rsidRDefault="002424CC" w:rsidP="002424CC">
      <w:pPr>
        <w:rPr>
          <w:b/>
          <w:u w:val="single"/>
        </w:rPr>
      </w:pPr>
    </w:p>
    <w:p w14:paraId="41D787CB" w14:textId="77777777" w:rsidR="00191CFB" w:rsidRPr="00191CFB" w:rsidRDefault="00191CFB" w:rsidP="00AB15B4">
      <w:pPr>
        <w:rPr>
          <w:b/>
          <w:u w:val="single"/>
        </w:rPr>
      </w:pPr>
    </w:p>
    <w:sectPr w:rsidR="00191CFB" w:rsidRPr="00191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21"/>
    <w:rsid w:val="0003052F"/>
    <w:rsid w:val="000A3440"/>
    <w:rsid w:val="001205DC"/>
    <w:rsid w:val="00122ABB"/>
    <w:rsid w:val="00124DA0"/>
    <w:rsid w:val="001663BD"/>
    <w:rsid w:val="00191CFB"/>
    <w:rsid w:val="00234471"/>
    <w:rsid w:val="002424CC"/>
    <w:rsid w:val="00257D28"/>
    <w:rsid w:val="002B057D"/>
    <w:rsid w:val="002D4072"/>
    <w:rsid w:val="002E5DF8"/>
    <w:rsid w:val="00315787"/>
    <w:rsid w:val="003B29D8"/>
    <w:rsid w:val="003E161D"/>
    <w:rsid w:val="00447F01"/>
    <w:rsid w:val="00452E5A"/>
    <w:rsid w:val="00455CEF"/>
    <w:rsid w:val="0045795E"/>
    <w:rsid w:val="004810B1"/>
    <w:rsid w:val="00486CA8"/>
    <w:rsid w:val="004A1F07"/>
    <w:rsid w:val="004D0A8D"/>
    <w:rsid w:val="00626E61"/>
    <w:rsid w:val="00670A21"/>
    <w:rsid w:val="006A593F"/>
    <w:rsid w:val="006C4E8B"/>
    <w:rsid w:val="006F2FA1"/>
    <w:rsid w:val="00705A83"/>
    <w:rsid w:val="0077308F"/>
    <w:rsid w:val="007E4A06"/>
    <w:rsid w:val="00833E79"/>
    <w:rsid w:val="00836BE1"/>
    <w:rsid w:val="0084694E"/>
    <w:rsid w:val="00847A1B"/>
    <w:rsid w:val="00850BF9"/>
    <w:rsid w:val="008730A7"/>
    <w:rsid w:val="008B1B87"/>
    <w:rsid w:val="009605E3"/>
    <w:rsid w:val="009B7424"/>
    <w:rsid w:val="009D5D3F"/>
    <w:rsid w:val="00A06286"/>
    <w:rsid w:val="00A33D08"/>
    <w:rsid w:val="00A41356"/>
    <w:rsid w:val="00A70DCD"/>
    <w:rsid w:val="00AA0652"/>
    <w:rsid w:val="00AB15B4"/>
    <w:rsid w:val="00AC65E0"/>
    <w:rsid w:val="00B5340D"/>
    <w:rsid w:val="00B67490"/>
    <w:rsid w:val="00C261B5"/>
    <w:rsid w:val="00C87C52"/>
    <w:rsid w:val="00CD50B2"/>
    <w:rsid w:val="00CE60C3"/>
    <w:rsid w:val="00D02248"/>
    <w:rsid w:val="00D81929"/>
    <w:rsid w:val="00DB1E62"/>
    <w:rsid w:val="00E11334"/>
    <w:rsid w:val="00E552A8"/>
    <w:rsid w:val="00E87C6E"/>
    <w:rsid w:val="00F119BA"/>
    <w:rsid w:val="00F579AD"/>
    <w:rsid w:val="00F9066C"/>
    <w:rsid w:val="00F927A8"/>
    <w:rsid w:val="00F95911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40F1"/>
  <w15:chartTrackingRefBased/>
  <w15:docId w15:val="{4BF9A251-AA09-4ADA-A76F-F48A0242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1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0A21"/>
  </w:style>
  <w:style w:type="character" w:customStyle="1" w:styleId="DateChar">
    <w:name w:val="Date Char"/>
    <w:basedOn w:val="DefaultParagraphFont"/>
    <w:link w:val="Date"/>
    <w:uiPriority w:val="99"/>
    <w:semiHidden/>
    <w:rsid w:val="00670A21"/>
    <w:rPr>
      <w:sz w:val="24"/>
    </w:rPr>
  </w:style>
  <w:style w:type="character" w:styleId="Hyperlink">
    <w:name w:val="Hyperlink"/>
    <w:basedOn w:val="DefaultParagraphFont"/>
    <w:uiPriority w:val="99"/>
    <w:unhideWhenUsed/>
    <w:rsid w:val="00670A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8B1B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Sheese</dc:creator>
  <cp:keywords/>
  <dc:description/>
  <cp:lastModifiedBy>Microsoft Office User</cp:lastModifiedBy>
  <cp:revision>3</cp:revision>
  <dcterms:created xsi:type="dcterms:W3CDTF">2018-11-25T17:23:00Z</dcterms:created>
  <dcterms:modified xsi:type="dcterms:W3CDTF">2018-11-26T21:27:00Z</dcterms:modified>
</cp:coreProperties>
</file>